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7227E" w14:textId="77777777" w:rsidR="00F65ED2" w:rsidRPr="008B6437" w:rsidRDefault="00F65ED2" w:rsidP="00F65ED2">
      <w:pPr>
        <w:pStyle w:val="BodyTextIndent"/>
        <w:ind w:left="0"/>
        <w:jc w:val="center"/>
        <w:rPr>
          <w:rFonts w:eastAsiaTheme="minorEastAsia"/>
          <w:b/>
          <w:sz w:val="24"/>
          <w:szCs w:val="24"/>
          <w:lang w:eastAsia="zh-TW"/>
        </w:rPr>
      </w:pPr>
      <w:r w:rsidRPr="00C322A8">
        <w:rPr>
          <w:b/>
          <w:sz w:val="24"/>
          <w:szCs w:val="24"/>
        </w:rPr>
        <w:t>Reason Why</w:t>
      </w:r>
      <w:r w:rsidR="003C750A">
        <w:rPr>
          <w:b/>
          <w:sz w:val="24"/>
          <w:szCs w:val="24"/>
        </w:rPr>
        <w:t xml:space="preserve"> – Leverage Loan</w:t>
      </w:r>
    </w:p>
    <w:p w14:paraId="5D87227F" w14:textId="77777777" w:rsidR="00F65ED2" w:rsidRDefault="00F65ED2" w:rsidP="00AF402E">
      <w:pPr>
        <w:pStyle w:val="BodyTextIndent"/>
        <w:ind w:left="0"/>
        <w:rPr>
          <w:sz w:val="19"/>
          <w:szCs w:val="19"/>
        </w:rPr>
      </w:pPr>
    </w:p>
    <w:p w14:paraId="5D872280" w14:textId="77777777" w:rsidR="005B350B" w:rsidRPr="003A27B8" w:rsidRDefault="005B350B" w:rsidP="005B350B">
      <w:pPr>
        <w:pStyle w:val="BodyTextIndent"/>
        <w:ind w:left="0"/>
        <w:rPr>
          <w:b/>
          <w:szCs w:val="22"/>
        </w:rPr>
      </w:pPr>
      <w:r>
        <w:rPr>
          <w:b/>
          <w:szCs w:val="22"/>
        </w:rPr>
        <w:t>Dear _____________________________</w:t>
      </w:r>
      <w:r w:rsidRPr="003A27B8">
        <w:rPr>
          <w:b/>
          <w:szCs w:val="22"/>
        </w:rPr>
        <w:t>,</w:t>
      </w:r>
    </w:p>
    <w:p w14:paraId="5D872281" w14:textId="77777777" w:rsidR="00E463E8" w:rsidRPr="006C4723" w:rsidRDefault="00E463E8" w:rsidP="00E463E8">
      <w:pPr>
        <w:pStyle w:val="Default"/>
        <w:spacing w:line="276" w:lineRule="auto"/>
        <w:rPr>
          <w:sz w:val="22"/>
          <w:szCs w:val="22"/>
        </w:rPr>
      </w:pPr>
    </w:p>
    <w:p w14:paraId="5D872282" w14:textId="77777777" w:rsidR="00E463E8" w:rsidRPr="00CC79FE" w:rsidRDefault="00E463E8" w:rsidP="00E463E8">
      <w:pPr>
        <w:rPr>
          <w:rFonts w:cs="Arial"/>
          <w:sz w:val="22"/>
          <w:szCs w:val="22"/>
        </w:rPr>
      </w:pPr>
      <w:r w:rsidRPr="00CC79FE">
        <w:rPr>
          <w:rFonts w:cs="Arial"/>
          <w:sz w:val="22"/>
          <w:szCs w:val="22"/>
        </w:rPr>
        <w:t>I would like to thank you for meeting with me and allowing me to assist you with putting a solution in place to meet your financial goals.</w:t>
      </w:r>
    </w:p>
    <w:p w14:paraId="5D872283" w14:textId="77777777" w:rsidR="00E463E8" w:rsidRPr="006C4723" w:rsidRDefault="00E463E8" w:rsidP="007E363A">
      <w:pPr>
        <w:tabs>
          <w:tab w:val="left" w:pos="1325"/>
        </w:tabs>
        <w:rPr>
          <w:rFonts w:cs="Arial"/>
          <w:szCs w:val="18"/>
        </w:rPr>
      </w:pPr>
    </w:p>
    <w:p w14:paraId="5D872284" w14:textId="77777777" w:rsidR="00B40AE7" w:rsidRDefault="00072849" w:rsidP="00E463E8">
      <w:pPr>
        <w:pStyle w:val="Default"/>
        <w:spacing w:line="276" w:lineRule="auto"/>
        <w:rPr>
          <w:sz w:val="22"/>
          <w:szCs w:val="22"/>
        </w:rPr>
      </w:pPr>
      <w:r>
        <w:rPr>
          <w:sz w:val="22"/>
          <w:szCs w:val="22"/>
        </w:rPr>
        <w:t>Based on the</w:t>
      </w:r>
      <w:r w:rsidR="00E463E8" w:rsidRPr="00DB109F">
        <w:rPr>
          <w:sz w:val="22"/>
          <w:szCs w:val="22"/>
        </w:rPr>
        <w:t xml:space="preserve"> review of your needs and </w:t>
      </w:r>
      <w:r>
        <w:rPr>
          <w:sz w:val="22"/>
          <w:szCs w:val="22"/>
        </w:rPr>
        <w:t xml:space="preserve">my </w:t>
      </w:r>
      <w:r w:rsidR="00E463E8" w:rsidRPr="00DB109F">
        <w:rPr>
          <w:sz w:val="22"/>
          <w:szCs w:val="22"/>
        </w:rPr>
        <w:t>subseq</w:t>
      </w:r>
      <w:r w:rsidR="00E463E8">
        <w:rPr>
          <w:sz w:val="22"/>
          <w:szCs w:val="22"/>
        </w:rPr>
        <w:t>uent recommendation, you open</w:t>
      </w:r>
      <w:r w:rsidR="00E463E8" w:rsidRPr="00DB109F">
        <w:rPr>
          <w:sz w:val="22"/>
          <w:szCs w:val="22"/>
        </w:rPr>
        <w:t>ed a</w:t>
      </w:r>
      <w:r w:rsidR="00E463E8">
        <w:rPr>
          <w:sz w:val="22"/>
          <w:szCs w:val="22"/>
        </w:rPr>
        <w:t xml:space="preserve"> leverage loan account with</w:t>
      </w:r>
      <w:r w:rsidR="00B40AE7">
        <w:rPr>
          <w:sz w:val="22"/>
          <w:szCs w:val="22"/>
        </w:rPr>
        <w:t>:</w:t>
      </w:r>
    </w:p>
    <w:p w14:paraId="5D872285" w14:textId="77777777" w:rsidR="00B40AE7" w:rsidRDefault="00B40AE7" w:rsidP="00E463E8">
      <w:pPr>
        <w:pStyle w:val="Default"/>
        <w:spacing w:line="276" w:lineRule="auto"/>
        <w:rPr>
          <w:sz w:val="22"/>
          <w:szCs w:val="22"/>
        </w:rPr>
      </w:pPr>
      <w:r>
        <w:rPr>
          <w:sz w:val="22"/>
          <w:szCs w:val="22"/>
        </w:rPr>
        <w:t>N</w:t>
      </w:r>
      <w:r w:rsidR="00E463E8">
        <w:rPr>
          <w:bCs/>
          <w:sz w:val="22"/>
          <w:szCs w:val="22"/>
        </w:rPr>
        <w:t>ame of lender</w:t>
      </w:r>
      <w:r w:rsidR="00072849">
        <w:rPr>
          <w:sz w:val="22"/>
          <w:szCs w:val="22"/>
        </w:rPr>
        <w:t>______________</w:t>
      </w:r>
      <w:r w:rsidR="00BF140D">
        <w:rPr>
          <w:sz w:val="22"/>
          <w:szCs w:val="22"/>
        </w:rPr>
        <w:t>_</w:t>
      </w:r>
      <w:r w:rsidR="00FB3BB1">
        <w:rPr>
          <w:sz w:val="22"/>
          <w:szCs w:val="22"/>
        </w:rPr>
        <w:t>__</w:t>
      </w:r>
      <w:r w:rsidR="00BF140D">
        <w:rPr>
          <w:sz w:val="22"/>
          <w:szCs w:val="22"/>
        </w:rPr>
        <w:t>__</w:t>
      </w:r>
      <w:r w:rsidR="00FB3BB1">
        <w:rPr>
          <w:sz w:val="22"/>
          <w:szCs w:val="22"/>
        </w:rPr>
        <w:t>_</w:t>
      </w:r>
      <w:r w:rsidR="00072849">
        <w:rPr>
          <w:sz w:val="22"/>
          <w:szCs w:val="22"/>
        </w:rPr>
        <w:t>__</w:t>
      </w:r>
      <w:r w:rsidR="00E463E8" w:rsidRPr="00DB109F">
        <w:rPr>
          <w:sz w:val="22"/>
          <w:szCs w:val="22"/>
        </w:rPr>
        <w:t xml:space="preserve"> </w:t>
      </w:r>
      <w:r w:rsidR="00E463E8">
        <w:rPr>
          <w:sz w:val="22"/>
          <w:szCs w:val="22"/>
        </w:rPr>
        <w:t>to borrow $</w:t>
      </w:r>
      <w:r w:rsidR="00FB3BB1">
        <w:rPr>
          <w:sz w:val="22"/>
          <w:szCs w:val="22"/>
        </w:rPr>
        <w:t>______</w:t>
      </w:r>
      <w:r w:rsidR="00072849">
        <w:rPr>
          <w:sz w:val="22"/>
          <w:szCs w:val="22"/>
        </w:rPr>
        <w:t xml:space="preserve">_________ </w:t>
      </w:r>
      <w:r w:rsidR="00E463E8">
        <w:rPr>
          <w:sz w:val="22"/>
          <w:szCs w:val="22"/>
        </w:rPr>
        <w:t>and invest</w:t>
      </w:r>
      <w:r w:rsidR="005B350B">
        <w:rPr>
          <w:sz w:val="22"/>
          <w:szCs w:val="22"/>
        </w:rPr>
        <w:t>ed</w:t>
      </w:r>
      <w:r w:rsidR="00E463E8">
        <w:rPr>
          <w:sz w:val="22"/>
          <w:szCs w:val="22"/>
        </w:rPr>
        <w:t xml:space="preserve"> it in a </w:t>
      </w:r>
      <w:r w:rsidR="00E463E8" w:rsidRPr="00DB109F">
        <w:rPr>
          <w:sz w:val="22"/>
          <w:szCs w:val="22"/>
        </w:rPr>
        <w:t>segre</w:t>
      </w:r>
      <w:r>
        <w:rPr>
          <w:sz w:val="22"/>
          <w:szCs w:val="22"/>
        </w:rPr>
        <w:t>gated fund with: Name of insurance company_________________________________.</w:t>
      </w:r>
    </w:p>
    <w:p w14:paraId="5D872286" w14:textId="77777777" w:rsidR="00B40AE7" w:rsidRPr="006C4723" w:rsidRDefault="00B40AE7" w:rsidP="00E463E8">
      <w:pPr>
        <w:pStyle w:val="Default"/>
        <w:spacing w:line="276" w:lineRule="auto"/>
        <w:rPr>
          <w:sz w:val="18"/>
          <w:szCs w:val="18"/>
        </w:rPr>
      </w:pPr>
    </w:p>
    <w:p w14:paraId="5D872287" w14:textId="77777777" w:rsidR="00E463E8" w:rsidRDefault="000E4E6F" w:rsidP="00E463E8">
      <w:pPr>
        <w:pStyle w:val="Default"/>
        <w:spacing w:line="276" w:lineRule="auto"/>
        <w:rPr>
          <w:sz w:val="22"/>
          <w:szCs w:val="22"/>
        </w:rPr>
      </w:pPr>
      <w:r>
        <w:rPr>
          <w:sz w:val="22"/>
          <w:szCs w:val="22"/>
        </w:rPr>
        <w:t>The purpose of this borrow-to-</w:t>
      </w:r>
      <w:r w:rsidR="00E463E8">
        <w:rPr>
          <w:sz w:val="22"/>
          <w:szCs w:val="22"/>
        </w:rPr>
        <w:t xml:space="preserve">invest strategy is to create wealth in long term and in a tax efficient way. You are aware that you have to pay </w:t>
      </w:r>
      <w:r w:rsidR="00DB0DF9">
        <w:rPr>
          <w:sz w:val="22"/>
          <w:szCs w:val="22"/>
        </w:rPr>
        <w:t>interest towards the lo</w:t>
      </w:r>
      <w:r w:rsidR="00B55548">
        <w:rPr>
          <w:sz w:val="22"/>
          <w:szCs w:val="22"/>
        </w:rPr>
        <w:t>an and the loan rate is fluctuating</w:t>
      </w:r>
      <w:r w:rsidR="00DB0DF9">
        <w:rPr>
          <w:sz w:val="22"/>
          <w:szCs w:val="22"/>
        </w:rPr>
        <w:t>, which means the interest payment will be changing as the loan rate varies.</w:t>
      </w:r>
      <w:r w:rsidR="00C16984">
        <w:rPr>
          <w:sz w:val="22"/>
          <w:szCs w:val="22"/>
        </w:rPr>
        <w:t xml:space="preserve"> You understood that this strategy has interest rate risk </w:t>
      </w:r>
      <w:r w:rsidR="00E51790">
        <w:rPr>
          <w:sz w:val="22"/>
          <w:szCs w:val="22"/>
        </w:rPr>
        <w:t>associated with the loan and</w:t>
      </w:r>
      <w:r w:rsidR="00C16984">
        <w:rPr>
          <w:sz w:val="22"/>
          <w:szCs w:val="22"/>
        </w:rPr>
        <w:t xml:space="preserve"> market volatility risk </w:t>
      </w:r>
      <w:r w:rsidR="00E51790">
        <w:rPr>
          <w:sz w:val="22"/>
          <w:szCs w:val="22"/>
        </w:rPr>
        <w:t>associated with your investment.</w:t>
      </w:r>
    </w:p>
    <w:p w14:paraId="5D872288" w14:textId="77777777" w:rsidR="00E463E8" w:rsidRPr="006C4723" w:rsidRDefault="00E463E8" w:rsidP="007E363A">
      <w:pPr>
        <w:pStyle w:val="Default"/>
        <w:tabs>
          <w:tab w:val="left" w:pos="922"/>
        </w:tabs>
        <w:spacing w:line="276" w:lineRule="auto"/>
        <w:rPr>
          <w:sz w:val="18"/>
          <w:szCs w:val="18"/>
        </w:rPr>
      </w:pPr>
    </w:p>
    <w:p w14:paraId="5D872289" w14:textId="77777777" w:rsidR="00DB0DF9" w:rsidRDefault="00DB0DF9" w:rsidP="00E463E8">
      <w:pPr>
        <w:pStyle w:val="Default"/>
        <w:spacing w:line="276" w:lineRule="auto"/>
        <w:rPr>
          <w:sz w:val="22"/>
          <w:szCs w:val="22"/>
        </w:rPr>
      </w:pPr>
      <w:r>
        <w:rPr>
          <w:sz w:val="22"/>
          <w:szCs w:val="22"/>
        </w:rPr>
        <w:t>To make this strategy works, you know that the investment return has to be high enough, on one side to cover the interest expense, on the other side to grow the portfolio long term. I therefore recommended you to invest the m</w:t>
      </w:r>
      <w:r w:rsidR="000E4E6F">
        <w:rPr>
          <w:sz w:val="22"/>
          <w:szCs w:val="22"/>
        </w:rPr>
        <w:t>oney in equity funds expecting</w:t>
      </w:r>
      <w:r>
        <w:rPr>
          <w:sz w:val="22"/>
          <w:szCs w:val="22"/>
        </w:rPr>
        <w:t xml:space="preserve"> higher growth opportunities</w:t>
      </w:r>
      <w:r w:rsidR="000E4E6F">
        <w:rPr>
          <w:sz w:val="22"/>
          <w:szCs w:val="22"/>
        </w:rPr>
        <w:t xml:space="preserve"> and you agreed. </w:t>
      </w:r>
      <w:r w:rsidR="00A24E01">
        <w:rPr>
          <w:sz w:val="22"/>
          <w:szCs w:val="22"/>
        </w:rPr>
        <w:t>The good</w:t>
      </w:r>
      <w:r w:rsidR="000E4E6F">
        <w:rPr>
          <w:sz w:val="22"/>
          <w:szCs w:val="22"/>
        </w:rPr>
        <w:t xml:space="preserve"> side to invest in segregated fund is the principa</w:t>
      </w:r>
      <w:r w:rsidR="008F521E">
        <w:rPr>
          <w:sz w:val="22"/>
          <w:szCs w:val="22"/>
        </w:rPr>
        <w:t>l guarantee that gives you worries</w:t>
      </w:r>
      <w:r w:rsidR="000E4E6F">
        <w:rPr>
          <w:sz w:val="22"/>
          <w:szCs w:val="22"/>
        </w:rPr>
        <w:t xml:space="preserve"> free on the money that you borrowed</w:t>
      </w:r>
      <w:r w:rsidR="00BF140D">
        <w:rPr>
          <w:sz w:val="22"/>
          <w:szCs w:val="22"/>
        </w:rPr>
        <w:t>.</w:t>
      </w:r>
    </w:p>
    <w:p w14:paraId="5D87228A" w14:textId="77777777" w:rsidR="00DB0DF9" w:rsidRPr="006C4723" w:rsidRDefault="00DB0DF9" w:rsidP="007E363A">
      <w:pPr>
        <w:pStyle w:val="Default"/>
        <w:tabs>
          <w:tab w:val="left" w:pos="1371"/>
        </w:tabs>
        <w:spacing w:line="276" w:lineRule="auto"/>
        <w:rPr>
          <w:sz w:val="18"/>
          <w:szCs w:val="18"/>
        </w:rPr>
      </w:pPr>
    </w:p>
    <w:p w14:paraId="5D87228B" w14:textId="77777777" w:rsidR="00E463E8" w:rsidRDefault="00BF140D" w:rsidP="00E463E8">
      <w:pPr>
        <w:pStyle w:val="Default"/>
        <w:spacing w:line="276" w:lineRule="auto"/>
        <w:rPr>
          <w:sz w:val="22"/>
          <w:szCs w:val="22"/>
        </w:rPr>
      </w:pPr>
      <w:r w:rsidRPr="00DB109F">
        <w:rPr>
          <w:sz w:val="22"/>
          <w:szCs w:val="22"/>
        </w:rPr>
        <w:t>This segregated fund pro</w:t>
      </w:r>
      <w:r>
        <w:rPr>
          <w:sz w:val="22"/>
          <w:szCs w:val="22"/>
        </w:rPr>
        <w:t>duct you purchased has _______%</w:t>
      </w:r>
      <w:r w:rsidRPr="00DB109F">
        <w:rPr>
          <w:sz w:val="22"/>
          <w:szCs w:val="22"/>
        </w:rPr>
        <w:t xml:space="preserve"> </w:t>
      </w:r>
      <w:r>
        <w:rPr>
          <w:sz w:val="22"/>
          <w:szCs w:val="22"/>
        </w:rPr>
        <w:t>maturity guarantee and _______% death guarantee. This means that you can get a principal guaranteed up to the percentage that is on the contract if you keep the policy unt</w:t>
      </w:r>
      <w:r w:rsidR="00032BA9">
        <w:rPr>
          <w:sz w:val="22"/>
          <w:szCs w:val="22"/>
        </w:rPr>
        <w:t>il it matures or you pass away.</w:t>
      </w:r>
      <w:r w:rsidR="00804C76">
        <w:rPr>
          <w:sz w:val="22"/>
          <w:szCs w:val="22"/>
        </w:rPr>
        <w:t xml:space="preserve"> </w:t>
      </w:r>
      <w:r w:rsidR="000E4E6F">
        <w:rPr>
          <w:sz w:val="22"/>
          <w:szCs w:val="22"/>
        </w:rPr>
        <w:t>As we discussed, the borrow-to-invest strategy takes ti</w:t>
      </w:r>
      <w:r w:rsidR="005F74C2">
        <w:rPr>
          <w:sz w:val="22"/>
          <w:szCs w:val="22"/>
        </w:rPr>
        <w:t xml:space="preserve">me to grow. I </w:t>
      </w:r>
      <w:r w:rsidR="00032BA9">
        <w:rPr>
          <w:sz w:val="22"/>
          <w:szCs w:val="22"/>
        </w:rPr>
        <w:t xml:space="preserve">strongly </w:t>
      </w:r>
      <w:r w:rsidR="005F74C2">
        <w:rPr>
          <w:sz w:val="22"/>
          <w:szCs w:val="22"/>
        </w:rPr>
        <w:t>recommended you</w:t>
      </w:r>
      <w:r w:rsidR="000E4E6F">
        <w:rPr>
          <w:sz w:val="22"/>
          <w:szCs w:val="22"/>
        </w:rPr>
        <w:t xml:space="preserve"> keep</w:t>
      </w:r>
      <w:r w:rsidR="005F74C2">
        <w:rPr>
          <w:sz w:val="22"/>
          <w:szCs w:val="22"/>
        </w:rPr>
        <w:t xml:space="preserve"> the account</w:t>
      </w:r>
      <w:r w:rsidR="00032BA9">
        <w:rPr>
          <w:sz w:val="22"/>
          <w:szCs w:val="22"/>
        </w:rPr>
        <w:t xml:space="preserve"> for</w:t>
      </w:r>
      <w:r w:rsidR="004C40E3">
        <w:rPr>
          <w:sz w:val="22"/>
          <w:szCs w:val="22"/>
        </w:rPr>
        <w:t xml:space="preserve"> 10 years </w:t>
      </w:r>
      <w:r w:rsidR="00032BA9">
        <w:rPr>
          <w:sz w:val="22"/>
          <w:szCs w:val="22"/>
        </w:rPr>
        <w:t xml:space="preserve">or longer </w:t>
      </w:r>
      <w:r w:rsidR="004C40E3">
        <w:rPr>
          <w:sz w:val="22"/>
          <w:szCs w:val="22"/>
        </w:rPr>
        <w:t>and you agreed.</w:t>
      </w:r>
    </w:p>
    <w:p w14:paraId="5D87228C" w14:textId="77777777" w:rsidR="00032BA9" w:rsidRPr="006C4723" w:rsidRDefault="00032BA9" w:rsidP="00E463E8">
      <w:pPr>
        <w:pStyle w:val="Default"/>
        <w:spacing w:line="276" w:lineRule="auto"/>
        <w:rPr>
          <w:sz w:val="20"/>
          <w:szCs w:val="20"/>
        </w:rPr>
      </w:pPr>
    </w:p>
    <w:p w14:paraId="4DC44653" w14:textId="77777777" w:rsidR="00CD6B18" w:rsidRDefault="00CD6B18" w:rsidP="00CD6B18">
      <w:pPr>
        <w:pStyle w:val="Default"/>
        <w:spacing w:line="276" w:lineRule="auto"/>
        <w:rPr>
          <w:sz w:val="22"/>
          <w:szCs w:val="22"/>
        </w:rPr>
      </w:pPr>
      <w:r>
        <w:rPr>
          <w:sz w:val="22"/>
          <w:szCs w:val="22"/>
        </w:rPr>
        <w:t xml:space="preserve">Your choice of Fee Options on the segregated funds: </w:t>
      </w:r>
    </w:p>
    <w:p w14:paraId="7DCAADCC" w14:textId="77777777" w:rsidR="00CD6B18" w:rsidRDefault="00CD6B18" w:rsidP="00CD6B18">
      <w:pPr>
        <w:pStyle w:val="Default"/>
        <w:spacing w:line="276" w:lineRule="auto"/>
        <w:ind w:left="426" w:hanging="284"/>
        <w:rPr>
          <w:sz w:val="22"/>
          <w:szCs w:val="22"/>
        </w:rPr>
      </w:pPr>
      <w:r>
        <w:rPr>
          <w:rFonts w:ascii="Webdings" w:hAnsi="Webdings"/>
          <w:sz w:val="22"/>
          <w:szCs w:val="22"/>
        </w:rPr>
        <w:t>c</w:t>
      </w:r>
      <w:r>
        <w:rPr>
          <w:sz w:val="22"/>
          <w:szCs w:val="22"/>
        </w:rPr>
        <w:t xml:space="preserve"> Deferred Sales Charge (DSC)</w:t>
      </w:r>
      <w:r>
        <w:rPr>
          <w:sz w:val="22"/>
          <w:szCs w:val="22"/>
        </w:rPr>
        <w:tab/>
      </w:r>
      <w:r>
        <w:rPr>
          <w:sz w:val="22"/>
          <w:szCs w:val="22"/>
        </w:rPr>
        <w:tab/>
      </w:r>
      <w:r>
        <w:rPr>
          <w:rFonts w:ascii="Webdings" w:hAnsi="Webdings"/>
          <w:sz w:val="22"/>
          <w:szCs w:val="22"/>
        </w:rPr>
        <w:t>c</w:t>
      </w:r>
      <w:r>
        <w:rPr>
          <w:sz w:val="22"/>
          <w:szCs w:val="22"/>
        </w:rPr>
        <w:t xml:space="preserve"> Front End Load (FEL) ______% </w:t>
      </w:r>
      <w:r>
        <w:rPr>
          <w:sz w:val="22"/>
          <w:szCs w:val="22"/>
        </w:rPr>
        <w:tab/>
      </w:r>
      <w:r>
        <w:rPr>
          <w:sz w:val="22"/>
          <w:szCs w:val="22"/>
        </w:rPr>
        <w:tab/>
      </w:r>
      <w:r>
        <w:rPr>
          <w:rFonts w:ascii="Webdings" w:hAnsi="Webdings"/>
          <w:sz w:val="22"/>
          <w:szCs w:val="22"/>
        </w:rPr>
        <w:t>c</w:t>
      </w:r>
      <w:r>
        <w:rPr>
          <w:sz w:val="22"/>
          <w:szCs w:val="22"/>
        </w:rPr>
        <w:t xml:space="preserve"> No Load (NL)</w:t>
      </w:r>
    </w:p>
    <w:p w14:paraId="637A6E88" w14:textId="77777777" w:rsidR="00CD6B18" w:rsidRDefault="00CD6B18" w:rsidP="00CD6B18">
      <w:pPr>
        <w:pStyle w:val="Default"/>
        <w:spacing w:line="276" w:lineRule="auto"/>
        <w:ind w:left="426" w:hanging="284"/>
        <w:rPr>
          <w:sz w:val="22"/>
          <w:szCs w:val="22"/>
        </w:rPr>
      </w:pPr>
      <w:r>
        <w:rPr>
          <w:rFonts w:ascii="Webdings" w:hAnsi="Webdings"/>
          <w:sz w:val="22"/>
          <w:szCs w:val="22"/>
        </w:rPr>
        <w:t>c</w:t>
      </w:r>
      <w:r>
        <w:rPr>
          <w:sz w:val="22"/>
          <w:szCs w:val="22"/>
        </w:rPr>
        <w:t xml:space="preserve"> Low Sales Charge (LSC)</w:t>
      </w:r>
      <w:r>
        <w:rPr>
          <w:sz w:val="22"/>
          <w:szCs w:val="22"/>
        </w:rPr>
        <w:tab/>
      </w:r>
      <w:r>
        <w:rPr>
          <w:sz w:val="22"/>
          <w:szCs w:val="22"/>
        </w:rPr>
        <w:tab/>
      </w:r>
      <w:r>
        <w:rPr>
          <w:sz w:val="22"/>
          <w:szCs w:val="22"/>
        </w:rPr>
        <w:tab/>
      </w:r>
      <w:r>
        <w:rPr>
          <w:rFonts w:ascii="Webdings" w:hAnsi="Webdings"/>
          <w:sz w:val="22"/>
          <w:szCs w:val="22"/>
        </w:rPr>
        <w:t>c</w:t>
      </w:r>
      <w:r>
        <w:rPr>
          <w:sz w:val="22"/>
          <w:szCs w:val="22"/>
        </w:rPr>
        <w:t xml:space="preserve"> Charge Back 3 / Charge Back 5 (CB3 / CB5)</w:t>
      </w:r>
    </w:p>
    <w:p w14:paraId="6AEF4852" w14:textId="77777777" w:rsidR="00CD6B18" w:rsidRDefault="00CD6B18" w:rsidP="00CD6B18">
      <w:pPr>
        <w:pStyle w:val="Default"/>
        <w:spacing w:line="276" w:lineRule="auto"/>
        <w:rPr>
          <w:sz w:val="18"/>
          <w:szCs w:val="18"/>
        </w:rPr>
      </w:pPr>
    </w:p>
    <w:p w14:paraId="5D872292" w14:textId="77777777" w:rsidR="00032BA9" w:rsidRDefault="00032BA9" w:rsidP="00032BA9">
      <w:pPr>
        <w:rPr>
          <w:rFonts w:cs="Arial"/>
          <w:color w:val="000000"/>
          <w:sz w:val="22"/>
          <w:szCs w:val="22"/>
        </w:rPr>
      </w:pPr>
      <w:r>
        <w:rPr>
          <w:rFonts w:cs="Arial"/>
          <w:color w:val="000000"/>
          <w:sz w:val="22"/>
          <w:szCs w:val="22"/>
        </w:rPr>
        <w:t xml:space="preserve">At this </w:t>
      </w:r>
      <w:proofErr w:type="gramStart"/>
      <w:r>
        <w:rPr>
          <w:rFonts w:cs="Arial"/>
          <w:color w:val="000000"/>
          <w:sz w:val="22"/>
          <w:szCs w:val="22"/>
        </w:rPr>
        <w:t>time</w:t>
      </w:r>
      <w:proofErr w:type="gramEnd"/>
      <w:r>
        <w:rPr>
          <w:rFonts w:cs="Arial"/>
          <w:color w:val="000000"/>
          <w:sz w:val="22"/>
          <w:szCs w:val="22"/>
        </w:rPr>
        <w:t xml:space="preserve"> I only talked with you about investment planning. I will set up another appointment with you to talk about insurance as you indicated that insurance is not your immediate priority. </w:t>
      </w:r>
    </w:p>
    <w:p w14:paraId="5D872293" w14:textId="77777777" w:rsidR="00B8550F" w:rsidRPr="006C4723" w:rsidRDefault="00B8550F" w:rsidP="00E463E8">
      <w:pPr>
        <w:pStyle w:val="Default"/>
        <w:spacing w:line="276" w:lineRule="auto"/>
        <w:rPr>
          <w:sz w:val="18"/>
          <w:szCs w:val="18"/>
        </w:rPr>
      </w:pPr>
    </w:p>
    <w:p w14:paraId="5D872294" w14:textId="77777777" w:rsidR="00E463E8" w:rsidRDefault="00E463E8" w:rsidP="00E463E8">
      <w:pPr>
        <w:pStyle w:val="Default"/>
        <w:spacing w:line="276" w:lineRule="auto"/>
        <w:rPr>
          <w:color w:val="auto"/>
          <w:sz w:val="22"/>
          <w:szCs w:val="22"/>
        </w:rPr>
      </w:pPr>
      <w:r w:rsidRPr="00DB109F">
        <w:rPr>
          <w:color w:val="auto"/>
          <w:sz w:val="22"/>
          <w:szCs w:val="22"/>
        </w:rPr>
        <w:t>If any of this information about you or your needs is not correct, please let me know right away. If you</w:t>
      </w:r>
      <w:r>
        <w:rPr>
          <w:color w:val="auto"/>
          <w:sz w:val="22"/>
          <w:szCs w:val="22"/>
        </w:rPr>
        <w:t xml:space="preserve"> have any questions about</w:t>
      </w:r>
      <w:r w:rsidRPr="00DB109F">
        <w:rPr>
          <w:color w:val="auto"/>
          <w:sz w:val="22"/>
          <w:szCs w:val="22"/>
        </w:rPr>
        <w:t xml:space="preserve"> your investments, please don’t hesitate to ask me no</w:t>
      </w:r>
      <w:r>
        <w:rPr>
          <w:color w:val="auto"/>
          <w:sz w:val="22"/>
          <w:szCs w:val="22"/>
        </w:rPr>
        <w:t>w or at any time in the future.</w:t>
      </w:r>
      <w:r w:rsidRPr="001F5C8C">
        <w:rPr>
          <w:color w:val="auto"/>
          <w:sz w:val="22"/>
          <w:szCs w:val="22"/>
        </w:rPr>
        <w:t xml:space="preserve"> </w:t>
      </w:r>
      <w:r w:rsidRPr="00DB109F">
        <w:rPr>
          <w:color w:val="auto"/>
          <w:sz w:val="22"/>
          <w:szCs w:val="22"/>
        </w:rPr>
        <w:t>You should also keep this letter with your personal papers as a reminder</w:t>
      </w:r>
      <w:r>
        <w:rPr>
          <w:color w:val="auto"/>
          <w:sz w:val="22"/>
          <w:szCs w:val="22"/>
        </w:rPr>
        <w:t xml:space="preserve"> of why you purchased this investment</w:t>
      </w:r>
      <w:r w:rsidRPr="00DB109F">
        <w:rPr>
          <w:color w:val="auto"/>
          <w:sz w:val="22"/>
          <w:szCs w:val="22"/>
        </w:rPr>
        <w:t xml:space="preserve">. </w:t>
      </w:r>
    </w:p>
    <w:p w14:paraId="5D872295" w14:textId="77777777" w:rsidR="00E463E8" w:rsidRPr="006C4723" w:rsidRDefault="00E463E8" w:rsidP="00E463E8">
      <w:pPr>
        <w:pStyle w:val="Default"/>
        <w:spacing w:line="276" w:lineRule="auto"/>
        <w:rPr>
          <w:color w:val="auto"/>
          <w:sz w:val="18"/>
          <w:szCs w:val="18"/>
        </w:rPr>
      </w:pPr>
    </w:p>
    <w:p w14:paraId="5D872296" w14:textId="77777777" w:rsidR="00E463E8" w:rsidRPr="00404F2A" w:rsidRDefault="00E463E8" w:rsidP="00404F2A">
      <w:pPr>
        <w:pStyle w:val="Default"/>
        <w:spacing w:line="276" w:lineRule="auto"/>
        <w:rPr>
          <w:bCs/>
          <w:sz w:val="22"/>
          <w:szCs w:val="22"/>
        </w:rPr>
      </w:pPr>
      <w:r w:rsidRPr="00CC79FE">
        <w:rPr>
          <w:bCs/>
          <w:sz w:val="22"/>
          <w:szCs w:val="22"/>
        </w:rPr>
        <w:t>I appreciate your confidence in me and look forward to working with you in the future to ensure that your financial plans continue to meet your changing needs.</w:t>
      </w:r>
      <w:r>
        <w:rPr>
          <w:bCs/>
          <w:sz w:val="22"/>
          <w:szCs w:val="22"/>
        </w:rPr>
        <w:t xml:space="preserve"> I have set up a reminder to call you in </w:t>
      </w:r>
      <w:r w:rsidR="00B8550F" w:rsidRPr="00720E05">
        <w:rPr>
          <w:sz w:val="22"/>
          <w:szCs w:val="22"/>
        </w:rPr>
        <w:t>[</w:t>
      </w:r>
      <w:r w:rsidR="00B8550F">
        <w:rPr>
          <w:bCs/>
          <w:sz w:val="22"/>
          <w:szCs w:val="22"/>
        </w:rPr>
        <w:t>month</w:t>
      </w:r>
      <w:r w:rsidR="00B8550F" w:rsidRPr="00720E05">
        <w:rPr>
          <w:sz w:val="22"/>
          <w:szCs w:val="22"/>
        </w:rPr>
        <w:t>]</w:t>
      </w:r>
      <w:r>
        <w:rPr>
          <w:bCs/>
          <w:sz w:val="22"/>
          <w:szCs w:val="22"/>
        </w:rPr>
        <w:t xml:space="preserve"> next year to review the performance of your investment.</w:t>
      </w:r>
    </w:p>
    <w:p w14:paraId="5D872297" w14:textId="77777777" w:rsidR="00E463E8" w:rsidRDefault="00E463E8" w:rsidP="00E463E8">
      <w:pPr>
        <w:pStyle w:val="BodyTextIndent"/>
        <w:ind w:left="0"/>
        <w:rPr>
          <w:sz w:val="19"/>
          <w:szCs w:val="19"/>
        </w:rPr>
      </w:pPr>
    </w:p>
    <w:p w14:paraId="5D872299" w14:textId="3365E59F" w:rsidR="003B7998" w:rsidRDefault="003B7998" w:rsidP="00E463E8">
      <w:pPr>
        <w:pStyle w:val="BodyTextIndent"/>
        <w:ind w:left="0"/>
        <w:rPr>
          <w:sz w:val="19"/>
          <w:szCs w:val="19"/>
        </w:rPr>
      </w:pPr>
    </w:p>
    <w:p w14:paraId="6726C1FA" w14:textId="77777777" w:rsidR="006C4723" w:rsidRDefault="006C4723" w:rsidP="00E463E8">
      <w:pPr>
        <w:pStyle w:val="BodyTextIndent"/>
        <w:ind w:left="0"/>
        <w:rPr>
          <w:sz w:val="19"/>
          <w:szCs w:val="19"/>
        </w:rPr>
      </w:pPr>
    </w:p>
    <w:p w14:paraId="5D87229A" w14:textId="77777777" w:rsidR="003B7998" w:rsidRDefault="003B7998" w:rsidP="00E463E8">
      <w:pPr>
        <w:pStyle w:val="BodyTextIndent"/>
        <w:ind w:left="0"/>
        <w:rPr>
          <w:sz w:val="19"/>
          <w:szCs w:val="19"/>
        </w:rPr>
      </w:pPr>
    </w:p>
    <w:p w14:paraId="5D87229B" w14:textId="77777777" w:rsidR="00321605" w:rsidRPr="00736377" w:rsidRDefault="00321605" w:rsidP="00321605">
      <w:pPr>
        <w:tabs>
          <w:tab w:val="left" w:pos="2977"/>
          <w:tab w:val="left" w:pos="4395"/>
          <w:tab w:val="left" w:pos="7371"/>
          <w:tab w:val="left" w:pos="8364"/>
          <w:tab w:val="left" w:pos="11057"/>
        </w:tabs>
        <w:rPr>
          <w:rFonts w:cs="Arial"/>
          <w:bCs/>
          <w:sz w:val="22"/>
          <w:szCs w:val="22"/>
          <w:u w:val="single"/>
        </w:rPr>
      </w:pPr>
      <w:r w:rsidRPr="00CC79FE">
        <w:rPr>
          <w:rFonts w:cs="Arial"/>
          <w:bCs/>
          <w:sz w:val="22"/>
          <w:szCs w:val="22"/>
          <w:u w:val="single"/>
        </w:rPr>
        <w:tab/>
      </w:r>
      <w:r w:rsidRPr="00CC79FE">
        <w:rPr>
          <w:rFonts w:cs="Arial"/>
          <w:bCs/>
          <w:sz w:val="22"/>
          <w:szCs w:val="22"/>
        </w:rPr>
        <w:tab/>
      </w:r>
      <w:r w:rsidRPr="00736377">
        <w:rPr>
          <w:rFonts w:cs="Arial"/>
          <w:bCs/>
          <w:sz w:val="22"/>
          <w:szCs w:val="22"/>
          <w:u w:val="single"/>
        </w:rPr>
        <w:tab/>
      </w:r>
    </w:p>
    <w:p w14:paraId="5D87229C" w14:textId="77777777" w:rsidR="00321605" w:rsidRDefault="00321605" w:rsidP="00321605">
      <w:pPr>
        <w:tabs>
          <w:tab w:val="left" w:pos="2977"/>
          <w:tab w:val="left" w:pos="4395"/>
          <w:tab w:val="left" w:pos="7371"/>
          <w:tab w:val="left" w:pos="8364"/>
          <w:tab w:val="left" w:pos="11057"/>
        </w:tabs>
        <w:rPr>
          <w:rFonts w:cs="Arial"/>
          <w:bCs/>
          <w:i/>
          <w:sz w:val="22"/>
          <w:szCs w:val="22"/>
        </w:rPr>
      </w:pPr>
      <w:r>
        <w:rPr>
          <w:rFonts w:cs="Arial"/>
          <w:bCs/>
          <w:i/>
          <w:sz w:val="22"/>
          <w:szCs w:val="22"/>
        </w:rPr>
        <w:t>Owner</w:t>
      </w:r>
      <w:r w:rsidRPr="00FC4674">
        <w:rPr>
          <w:rFonts w:cs="Arial"/>
          <w:bCs/>
          <w:i/>
          <w:sz w:val="22"/>
          <w:szCs w:val="22"/>
        </w:rPr>
        <w:t xml:space="preserve"> Signature</w:t>
      </w:r>
      <w:r w:rsidRPr="00FC4674">
        <w:rPr>
          <w:rFonts w:cs="Arial"/>
          <w:bCs/>
          <w:i/>
          <w:sz w:val="22"/>
          <w:szCs w:val="22"/>
        </w:rPr>
        <w:tab/>
      </w:r>
      <w:r w:rsidRPr="00FC4674">
        <w:rPr>
          <w:rFonts w:cs="Arial"/>
          <w:bCs/>
          <w:i/>
          <w:sz w:val="22"/>
          <w:szCs w:val="22"/>
        </w:rPr>
        <w:tab/>
      </w:r>
      <w:r>
        <w:rPr>
          <w:rFonts w:cs="Arial"/>
          <w:bCs/>
          <w:i/>
          <w:sz w:val="22"/>
          <w:szCs w:val="22"/>
        </w:rPr>
        <w:t>Advisor Name</w:t>
      </w:r>
    </w:p>
    <w:p w14:paraId="5D87229D" w14:textId="072CA573" w:rsidR="00321605" w:rsidRDefault="00321605" w:rsidP="00321605">
      <w:pPr>
        <w:tabs>
          <w:tab w:val="left" w:pos="2977"/>
          <w:tab w:val="left" w:pos="4395"/>
          <w:tab w:val="left" w:pos="7371"/>
          <w:tab w:val="left" w:pos="8364"/>
          <w:tab w:val="left" w:pos="11057"/>
        </w:tabs>
        <w:rPr>
          <w:rFonts w:cs="Arial"/>
          <w:bCs/>
          <w:i/>
          <w:sz w:val="22"/>
          <w:szCs w:val="22"/>
        </w:rPr>
      </w:pPr>
    </w:p>
    <w:p w14:paraId="56D3D217" w14:textId="77777777" w:rsidR="00CD6B18" w:rsidRDefault="00CD6B18" w:rsidP="00321605">
      <w:pPr>
        <w:tabs>
          <w:tab w:val="left" w:pos="2977"/>
          <w:tab w:val="left" w:pos="4395"/>
          <w:tab w:val="left" w:pos="7371"/>
          <w:tab w:val="left" w:pos="8364"/>
          <w:tab w:val="left" w:pos="11057"/>
        </w:tabs>
        <w:rPr>
          <w:rFonts w:cs="Arial"/>
          <w:bCs/>
          <w:i/>
          <w:sz w:val="22"/>
          <w:szCs w:val="22"/>
        </w:rPr>
      </w:pPr>
    </w:p>
    <w:p w14:paraId="5D87229E" w14:textId="77777777" w:rsidR="00321605" w:rsidRDefault="00321605" w:rsidP="00321605">
      <w:pPr>
        <w:tabs>
          <w:tab w:val="left" w:pos="2977"/>
          <w:tab w:val="left" w:pos="4395"/>
          <w:tab w:val="left" w:pos="7371"/>
          <w:tab w:val="left" w:pos="8364"/>
          <w:tab w:val="left" w:pos="11057"/>
        </w:tabs>
        <w:rPr>
          <w:rFonts w:cs="Arial"/>
          <w:bCs/>
          <w:i/>
          <w:sz w:val="22"/>
          <w:szCs w:val="22"/>
        </w:rPr>
      </w:pPr>
    </w:p>
    <w:p w14:paraId="5D87229F" w14:textId="77777777" w:rsidR="00321605" w:rsidRDefault="00321605" w:rsidP="00321605">
      <w:pPr>
        <w:tabs>
          <w:tab w:val="left" w:pos="2977"/>
          <w:tab w:val="left" w:pos="4395"/>
          <w:tab w:val="left" w:pos="7371"/>
          <w:tab w:val="left" w:pos="8364"/>
          <w:tab w:val="left" w:pos="11057"/>
        </w:tabs>
        <w:rPr>
          <w:rFonts w:cs="Arial"/>
          <w:bCs/>
          <w:i/>
          <w:sz w:val="22"/>
          <w:szCs w:val="22"/>
        </w:rPr>
      </w:pPr>
      <w:r w:rsidRPr="00CC79FE">
        <w:rPr>
          <w:rFonts w:cs="Arial"/>
          <w:bCs/>
          <w:sz w:val="22"/>
          <w:szCs w:val="22"/>
          <w:u w:val="single"/>
        </w:rPr>
        <w:tab/>
      </w:r>
      <w:r>
        <w:rPr>
          <w:rFonts w:cs="Arial"/>
          <w:bCs/>
          <w:i/>
          <w:sz w:val="22"/>
          <w:szCs w:val="22"/>
        </w:rPr>
        <w:tab/>
      </w:r>
      <w:r w:rsidRPr="00CC79FE">
        <w:rPr>
          <w:rFonts w:cs="Arial"/>
          <w:bCs/>
          <w:sz w:val="22"/>
          <w:szCs w:val="22"/>
          <w:u w:val="single"/>
        </w:rPr>
        <w:tab/>
      </w:r>
      <w:r>
        <w:rPr>
          <w:rFonts w:cs="Arial"/>
          <w:bCs/>
          <w:i/>
          <w:sz w:val="22"/>
          <w:szCs w:val="22"/>
        </w:rPr>
        <w:tab/>
      </w:r>
      <w:r w:rsidRPr="00CC79FE">
        <w:rPr>
          <w:rFonts w:cs="Arial"/>
          <w:bCs/>
          <w:sz w:val="22"/>
          <w:szCs w:val="22"/>
          <w:u w:val="single"/>
        </w:rPr>
        <w:tab/>
      </w:r>
    </w:p>
    <w:p w14:paraId="5D8722A0" w14:textId="77777777" w:rsidR="00F65ED2" w:rsidRPr="00C81CFE" w:rsidRDefault="00321605" w:rsidP="00321605">
      <w:pPr>
        <w:tabs>
          <w:tab w:val="left" w:pos="2694"/>
          <w:tab w:val="left" w:pos="2977"/>
          <w:tab w:val="left" w:pos="3261"/>
          <w:tab w:val="left" w:pos="4395"/>
          <w:tab w:val="left" w:pos="6096"/>
          <w:tab w:val="left" w:pos="7371"/>
          <w:tab w:val="left" w:pos="7513"/>
          <w:tab w:val="left" w:pos="8364"/>
          <w:tab w:val="left" w:pos="9781"/>
        </w:tabs>
        <w:rPr>
          <w:rFonts w:cs="Arial"/>
          <w:bCs/>
          <w:i/>
          <w:sz w:val="22"/>
          <w:szCs w:val="22"/>
        </w:rPr>
      </w:pPr>
      <w:r>
        <w:rPr>
          <w:rFonts w:cs="Arial"/>
          <w:bCs/>
          <w:i/>
          <w:sz w:val="22"/>
          <w:szCs w:val="22"/>
        </w:rPr>
        <w:t>Joint Owner</w:t>
      </w:r>
      <w:r w:rsidRPr="00FC4674">
        <w:rPr>
          <w:rFonts w:cs="Arial"/>
          <w:bCs/>
          <w:i/>
          <w:sz w:val="22"/>
          <w:szCs w:val="22"/>
        </w:rPr>
        <w:t xml:space="preserve"> Signature</w:t>
      </w:r>
      <w:r>
        <w:rPr>
          <w:rFonts w:cs="Arial"/>
          <w:bCs/>
          <w:i/>
          <w:sz w:val="22"/>
          <w:szCs w:val="22"/>
        </w:rPr>
        <w:tab/>
      </w:r>
      <w:r>
        <w:rPr>
          <w:rFonts w:cs="Arial"/>
          <w:bCs/>
          <w:i/>
          <w:sz w:val="22"/>
          <w:szCs w:val="22"/>
        </w:rPr>
        <w:tab/>
      </w:r>
      <w:r>
        <w:rPr>
          <w:rFonts w:cs="Arial"/>
          <w:bCs/>
          <w:i/>
          <w:sz w:val="22"/>
          <w:szCs w:val="22"/>
        </w:rPr>
        <w:tab/>
      </w:r>
      <w:r>
        <w:rPr>
          <w:rFonts w:cs="Arial"/>
          <w:bCs/>
          <w:i/>
          <w:sz w:val="22"/>
          <w:szCs w:val="22"/>
        </w:rPr>
        <w:tab/>
        <w:t>Advisor Signature</w:t>
      </w:r>
      <w:r>
        <w:rPr>
          <w:rFonts w:cs="Arial"/>
          <w:bCs/>
          <w:i/>
          <w:sz w:val="22"/>
          <w:szCs w:val="22"/>
        </w:rPr>
        <w:tab/>
      </w:r>
      <w:r>
        <w:rPr>
          <w:rFonts w:cs="Arial"/>
          <w:bCs/>
          <w:i/>
          <w:sz w:val="22"/>
          <w:szCs w:val="22"/>
        </w:rPr>
        <w:tab/>
      </w:r>
      <w:r>
        <w:rPr>
          <w:rFonts w:cs="Arial"/>
          <w:bCs/>
          <w:i/>
          <w:sz w:val="22"/>
          <w:szCs w:val="22"/>
        </w:rPr>
        <w:tab/>
      </w:r>
      <w:r w:rsidRPr="00FC4674">
        <w:rPr>
          <w:rFonts w:cs="Arial"/>
          <w:bCs/>
          <w:i/>
          <w:sz w:val="22"/>
          <w:szCs w:val="22"/>
        </w:rPr>
        <w:t>Date</w:t>
      </w:r>
    </w:p>
    <w:sectPr w:rsidR="00F65ED2" w:rsidRPr="00C81CFE" w:rsidSect="006C4723">
      <w:footerReference w:type="default" r:id="rId8"/>
      <w:pgSz w:w="12240" w:h="15840"/>
      <w:pgMar w:top="567" w:right="482" w:bottom="244"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722A3" w14:textId="77777777" w:rsidR="00C828F8" w:rsidRDefault="00C828F8" w:rsidP="00C81CFE">
      <w:r>
        <w:separator/>
      </w:r>
    </w:p>
  </w:endnote>
  <w:endnote w:type="continuationSeparator" w:id="0">
    <w:p w14:paraId="5D8722A4" w14:textId="77777777" w:rsidR="00C828F8" w:rsidRDefault="00C828F8" w:rsidP="00C8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22A5" w14:textId="032BBE2D" w:rsidR="00C81CFE" w:rsidRPr="00C81CFE" w:rsidRDefault="00FB35BC" w:rsidP="000B1C50">
    <w:pPr>
      <w:pStyle w:val="Footer"/>
      <w:jc w:val="right"/>
      <w:rPr>
        <w:rFonts w:ascii="Calibri" w:hAnsi="Calibri" w:cs="Calibri"/>
        <w:szCs w:val="18"/>
        <w:lang w:val="en-CA"/>
      </w:rPr>
    </w:pPr>
    <w:r>
      <w:rPr>
        <w:rFonts w:ascii="Calibri" w:hAnsi="Calibri" w:cs="Calibri"/>
        <w:szCs w:val="18"/>
        <w:lang w:val="en-CA"/>
      </w:rPr>
      <w:t>2</w:t>
    </w:r>
    <w:r w:rsidR="006C4723">
      <w:rPr>
        <w:rFonts w:ascii="Calibri" w:hAnsi="Calibri" w:cs="Calibri"/>
        <w:szCs w:val="18"/>
        <w:lang w:val="en-CA"/>
      </w:rPr>
      <w:t>103</w:t>
    </w:r>
    <w:r>
      <w:rPr>
        <w:rFonts w:ascii="Calibri" w:hAnsi="Calibri" w:cs="Calibri"/>
        <w:szCs w:val="18"/>
        <w:lang w:val="en-CA"/>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722A1" w14:textId="77777777" w:rsidR="00C828F8" w:rsidRDefault="00C828F8" w:rsidP="00C81CFE">
      <w:r>
        <w:separator/>
      </w:r>
    </w:p>
  </w:footnote>
  <w:footnote w:type="continuationSeparator" w:id="0">
    <w:p w14:paraId="5D8722A2" w14:textId="77777777" w:rsidR="00C828F8" w:rsidRDefault="00C828F8" w:rsidP="00C81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945BB"/>
    <w:multiLevelType w:val="hybridMultilevel"/>
    <w:tmpl w:val="B3B6B9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BF12264"/>
    <w:multiLevelType w:val="hybridMultilevel"/>
    <w:tmpl w:val="0F10143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E294F73"/>
    <w:multiLevelType w:val="hybridMultilevel"/>
    <w:tmpl w:val="2B9A2736"/>
    <w:lvl w:ilvl="0" w:tplc="C526BDDA">
      <w:start w:val="1"/>
      <w:numFmt w:val="bullet"/>
      <w:pStyle w:val="BulletLis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8C42F8"/>
    <w:multiLevelType w:val="hybridMultilevel"/>
    <w:tmpl w:val="B3B6B98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64E6CA8"/>
    <w:multiLevelType w:val="hybridMultilevel"/>
    <w:tmpl w:val="66809E08"/>
    <w:lvl w:ilvl="0" w:tplc="CAACDA3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69F014C"/>
    <w:multiLevelType w:val="hybridMultilevel"/>
    <w:tmpl w:val="DCF05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B3870"/>
    <w:rsid w:val="00017160"/>
    <w:rsid w:val="00032BA9"/>
    <w:rsid w:val="0003471A"/>
    <w:rsid w:val="00047905"/>
    <w:rsid w:val="0005119A"/>
    <w:rsid w:val="00072849"/>
    <w:rsid w:val="00084426"/>
    <w:rsid w:val="00085A38"/>
    <w:rsid w:val="0008705F"/>
    <w:rsid w:val="00090F8C"/>
    <w:rsid w:val="000933A3"/>
    <w:rsid w:val="00096097"/>
    <w:rsid w:val="000B02A6"/>
    <w:rsid w:val="000B1C50"/>
    <w:rsid w:val="000B5293"/>
    <w:rsid w:val="000C1852"/>
    <w:rsid w:val="000E4E6F"/>
    <w:rsid w:val="00107785"/>
    <w:rsid w:val="00132C23"/>
    <w:rsid w:val="00147C5E"/>
    <w:rsid w:val="00172DD2"/>
    <w:rsid w:val="00183998"/>
    <w:rsid w:val="001849D0"/>
    <w:rsid w:val="00187DCD"/>
    <w:rsid w:val="001A0B6E"/>
    <w:rsid w:val="001B7B33"/>
    <w:rsid w:val="001C08B8"/>
    <w:rsid w:val="001D13E1"/>
    <w:rsid w:val="001E2469"/>
    <w:rsid w:val="002166EC"/>
    <w:rsid w:val="002327A7"/>
    <w:rsid w:val="00252197"/>
    <w:rsid w:val="00253B3A"/>
    <w:rsid w:val="00263036"/>
    <w:rsid w:val="002638FF"/>
    <w:rsid w:val="002640C2"/>
    <w:rsid w:val="0029128C"/>
    <w:rsid w:val="00297983"/>
    <w:rsid w:val="002B7265"/>
    <w:rsid w:val="002D47A3"/>
    <w:rsid w:val="002E563C"/>
    <w:rsid w:val="002E6F6E"/>
    <w:rsid w:val="003023B0"/>
    <w:rsid w:val="00305251"/>
    <w:rsid w:val="00321605"/>
    <w:rsid w:val="003276A5"/>
    <w:rsid w:val="003365AB"/>
    <w:rsid w:val="00345189"/>
    <w:rsid w:val="00351597"/>
    <w:rsid w:val="00363289"/>
    <w:rsid w:val="00374674"/>
    <w:rsid w:val="00376E38"/>
    <w:rsid w:val="00385936"/>
    <w:rsid w:val="003867D1"/>
    <w:rsid w:val="00393EE0"/>
    <w:rsid w:val="003A27B8"/>
    <w:rsid w:val="003A68AC"/>
    <w:rsid w:val="003B1C8D"/>
    <w:rsid w:val="003B2822"/>
    <w:rsid w:val="003B7998"/>
    <w:rsid w:val="003C750A"/>
    <w:rsid w:val="003E06EB"/>
    <w:rsid w:val="00404F2A"/>
    <w:rsid w:val="00420F3F"/>
    <w:rsid w:val="00433026"/>
    <w:rsid w:val="00435900"/>
    <w:rsid w:val="00437457"/>
    <w:rsid w:val="00437DD7"/>
    <w:rsid w:val="0044216F"/>
    <w:rsid w:val="0047120C"/>
    <w:rsid w:val="00490410"/>
    <w:rsid w:val="004C40E3"/>
    <w:rsid w:val="004C5BFC"/>
    <w:rsid w:val="004D3D04"/>
    <w:rsid w:val="004D5AAD"/>
    <w:rsid w:val="004E5DC2"/>
    <w:rsid w:val="004E6645"/>
    <w:rsid w:val="004F170A"/>
    <w:rsid w:val="004F22F9"/>
    <w:rsid w:val="00511EF9"/>
    <w:rsid w:val="00525170"/>
    <w:rsid w:val="00527184"/>
    <w:rsid w:val="0053510F"/>
    <w:rsid w:val="00541A7B"/>
    <w:rsid w:val="00542C62"/>
    <w:rsid w:val="00561060"/>
    <w:rsid w:val="005718A4"/>
    <w:rsid w:val="00572792"/>
    <w:rsid w:val="005828D3"/>
    <w:rsid w:val="005A235E"/>
    <w:rsid w:val="005B1DF6"/>
    <w:rsid w:val="005B350B"/>
    <w:rsid w:val="005B6EE2"/>
    <w:rsid w:val="005D05EF"/>
    <w:rsid w:val="005D67BD"/>
    <w:rsid w:val="005F74C2"/>
    <w:rsid w:val="006142CE"/>
    <w:rsid w:val="006277B2"/>
    <w:rsid w:val="006666D5"/>
    <w:rsid w:val="006A392E"/>
    <w:rsid w:val="006B247C"/>
    <w:rsid w:val="006B3870"/>
    <w:rsid w:val="006C4723"/>
    <w:rsid w:val="0070051B"/>
    <w:rsid w:val="00707920"/>
    <w:rsid w:val="00707940"/>
    <w:rsid w:val="007126F3"/>
    <w:rsid w:val="00720E05"/>
    <w:rsid w:val="00730FFF"/>
    <w:rsid w:val="00740F9E"/>
    <w:rsid w:val="0074484E"/>
    <w:rsid w:val="00745A2A"/>
    <w:rsid w:val="00746AA0"/>
    <w:rsid w:val="007477B8"/>
    <w:rsid w:val="007775E1"/>
    <w:rsid w:val="00786832"/>
    <w:rsid w:val="007B1680"/>
    <w:rsid w:val="007D0067"/>
    <w:rsid w:val="007E363A"/>
    <w:rsid w:val="007E4C6F"/>
    <w:rsid w:val="007E6375"/>
    <w:rsid w:val="007F0C43"/>
    <w:rsid w:val="007F2FC5"/>
    <w:rsid w:val="007F33C6"/>
    <w:rsid w:val="00801B8F"/>
    <w:rsid w:val="00804C76"/>
    <w:rsid w:val="008108ED"/>
    <w:rsid w:val="0082358C"/>
    <w:rsid w:val="00837005"/>
    <w:rsid w:val="0084587E"/>
    <w:rsid w:val="008606AF"/>
    <w:rsid w:val="00867129"/>
    <w:rsid w:val="00871250"/>
    <w:rsid w:val="0088327D"/>
    <w:rsid w:val="00885B03"/>
    <w:rsid w:val="00897C46"/>
    <w:rsid w:val="008B37B9"/>
    <w:rsid w:val="008B6437"/>
    <w:rsid w:val="008D1E43"/>
    <w:rsid w:val="008D348E"/>
    <w:rsid w:val="008F521E"/>
    <w:rsid w:val="009039C4"/>
    <w:rsid w:val="00904C37"/>
    <w:rsid w:val="00907EDA"/>
    <w:rsid w:val="00907EEB"/>
    <w:rsid w:val="0092124D"/>
    <w:rsid w:val="00922B67"/>
    <w:rsid w:val="00930505"/>
    <w:rsid w:val="00950633"/>
    <w:rsid w:val="00967A17"/>
    <w:rsid w:val="00971A84"/>
    <w:rsid w:val="00976286"/>
    <w:rsid w:val="00992AF2"/>
    <w:rsid w:val="009B0175"/>
    <w:rsid w:val="009B2608"/>
    <w:rsid w:val="009B472D"/>
    <w:rsid w:val="009E0FFD"/>
    <w:rsid w:val="009E747F"/>
    <w:rsid w:val="009F27A5"/>
    <w:rsid w:val="00A07EE2"/>
    <w:rsid w:val="00A2444B"/>
    <w:rsid w:val="00A24E01"/>
    <w:rsid w:val="00A27B25"/>
    <w:rsid w:val="00A6152A"/>
    <w:rsid w:val="00A630BC"/>
    <w:rsid w:val="00A71963"/>
    <w:rsid w:val="00AC328B"/>
    <w:rsid w:val="00AC7F0B"/>
    <w:rsid w:val="00AF0995"/>
    <w:rsid w:val="00AF402E"/>
    <w:rsid w:val="00B00F68"/>
    <w:rsid w:val="00B05213"/>
    <w:rsid w:val="00B16E70"/>
    <w:rsid w:val="00B31B49"/>
    <w:rsid w:val="00B40AE7"/>
    <w:rsid w:val="00B41F42"/>
    <w:rsid w:val="00B55548"/>
    <w:rsid w:val="00B71537"/>
    <w:rsid w:val="00B73261"/>
    <w:rsid w:val="00B75143"/>
    <w:rsid w:val="00B8488C"/>
    <w:rsid w:val="00B8550F"/>
    <w:rsid w:val="00B91805"/>
    <w:rsid w:val="00BB3421"/>
    <w:rsid w:val="00BB5CED"/>
    <w:rsid w:val="00BC5FF7"/>
    <w:rsid w:val="00BD4BBD"/>
    <w:rsid w:val="00BF140D"/>
    <w:rsid w:val="00BF7515"/>
    <w:rsid w:val="00C04A76"/>
    <w:rsid w:val="00C12AE4"/>
    <w:rsid w:val="00C16984"/>
    <w:rsid w:val="00C2429B"/>
    <w:rsid w:val="00C322A8"/>
    <w:rsid w:val="00C46906"/>
    <w:rsid w:val="00C61C8C"/>
    <w:rsid w:val="00C62F17"/>
    <w:rsid w:val="00C71160"/>
    <w:rsid w:val="00C76469"/>
    <w:rsid w:val="00C81CFE"/>
    <w:rsid w:val="00C828F8"/>
    <w:rsid w:val="00C929CA"/>
    <w:rsid w:val="00C92A97"/>
    <w:rsid w:val="00CB723E"/>
    <w:rsid w:val="00CD6B18"/>
    <w:rsid w:val="00CE6F7F"/>
    <w:rsid w:val="00CE71DD"/>
    <w:rsid w:val="00D02867"/>
    <w:rsid w:val="00D12FA7"/>
    <w:rsid w:val="00D21784"/>
    <w:rsid w:val="00D50D5B"/>
    <w:rsid w:val="00D76FFD"/>
    <w:rsid w:val="00D820DA"/>
    <w:rsid w:val="00D95014"/>
    <w:rsid w:val="00DB0DF9"/>
    <w:rsid w:val="00DC1F06"/>
    <w:rsid w:val="00DD1D2B"/>
    <w:rsid w:val="00DD2264"/>
    <w:rsid w:val="00DE071C"/>
    <w:rsid w:val="00DE6028"/>
    <w:rsid w:val="00DF10FF"/>
    <w:rsid w:val="00E12C6C"/>
    <w:rsid w:val="00E24388"/>
    <w:rsid w:val="00E32F46"/>
    <w:rsid w:val="00E43CC2"/>
    <w:rsid w:val="00E463E8"/>
    <w:rsid w:val="00E51790"/>
    <w:rsid w:val="00E74A57"/>
    <w:rsid w:val="00E7554F"/>
    <w:rsid w:val="00E81788"/>
    <w:rsid w:val="00E83884"/>
    <w:rsid w:val="00E87AF7"/>
    <w:rsid w:val="00EA5A5D"/>
    <w:rsid w:val="00EB3E35"/>
    <w:rsid w:val="00EC0F8D"/>
    <w:rsid w:val="00EC1C46"/>
    <w:rsid w:val="00EE0E26"/>
    <w:rsid w:val="00EF4732"/>
    <w:rsid w:val="00EF5E3E"/>
    <w:rsid w:val="00F037FF"/>
    <w:rsid w:val="00F1066D"/>
    <w:rsid w:val="00F114B2"/>
    <w:rsid w:val="00F15A72"/>
    <w:rsid w:val="00F21B89"/>
    <w:rsid w:val="00F4220F"/>
    <w:rsid w:val="00F51497"/>
    <w:rsid w:val="00F570D3"/>
    <w:rsid w:val="00F65ED2"/>
    <w:rsid w:val="00F85C63"/>
    <w:rsid w:val="00F86FB4"/>
    <w:rsid w:val="00F9536C"/>
    <w:rsid w:val="00FA122C"/>
    <w:rsid w:val="00FA2D2F"/>
    <w:rsid w:val="00FB0A03"/>
    <w:rsid w:val="00FB35BC"/>
    <w:rsid w:val="00FB3BB1"/>
    <w:rsid w:val="00FD7769"/>
    <w:rsid w:val="00FE2A6C"/>
    <w:rsid w:val="00FF6655"/>
    <w:rsid w:val="00FF688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strokecolor="none"/>
    </o:shapedefaults>
    <o:shapelayout v:ext="edit">
      <o:idmap v:ext="edit" data="1"/>
    </o:shapelayout>
  </w:shapeDefaults>
  <w:decimalSymbol w:val="."/>
  <w:listSeparator w:val=","/>
  <w14:docId w14:val="5D87227E"/>
  <w15:docId w15:val="{EB128EFE-C499-4953-8E3C-1013CF01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S Gothic"/>
        <w:sz w:val="24"/>
        <w:szCs w:val="22"/>
        <w:lang w:val="en-CA"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isclosure"/>
    <w:qFormat/>
    <w:rsid w:val="006B3870"/>
    <w:pPr>
      <w:spacing w:after="0" w:line="240" w:lineRule="auto"/>
    </w:pPr>
    <w:rPr>
      <w:rFonts w:ascii="Arial" w:eastAsia="Times New Roman" w:hAnsi="Arial" w:cs="Times New Roman"/>
      <w:sz w:val="18"/>
      <w:szCs w:val="20"/>
      <w:lang w:val="en-US" w:eastAsia="en-US"/>
    </w:rPr>
  </w:style>
  <w:style w:type="paragraph" w:styleId="Heading1">
    <w:name w:val="heading 1"/>
    <w:basedOn w:val="Normal"/>
    <w:next w:val="Normal"/>
    <w:link w:val="Heading1Char"/>
    <w:qFormat/>
    <w:rsid w:val="006B3870"/>
    <w:pPr>
      <w:keepNext/>
      <w:outlineLvl w:val="0"/>
    </w:pPr>
    <w:rPr>
      <w:b/>
    </w:rPr>
  </w:style>
  <w:style w:type="paragraph" w:styleId="Heading2">
    <w:name w:val="heading 2"/>
    <w:basedOn w:val="Normal"/>
    <w:next w:val="Normal"/>
    <w:link w:val="Heading2Char"/>
    <w:qFormat/>
    <w:rsid w:val="006B3870"/>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3870"/>
    <w:rPr>
      <w:rFonts w:ascii="Arial" w:eastAsia="Times New Roman" w:hAnsi="Arial" w:cs="Times New Roman"/>
      <w:b/>
      <w:sz w:val="18"/>
      <w:szCs w:val="20"/>
      <w:lang w:val="en-US" w:eastAsia="en-US"/>
    </w:rPr>
  </w:style>
  <w:style w:type="character" w:customStyle="1" w:styleId="Heading2Char">
    <w:name w:val="Heading 2 Char"/>
    <w:basedOn w:val="DefaultParagraphFont"/>
    <w:link w:val="Heading2"/>
    <w:rsid w:val="006B3870"/>
    <w:rPr>
      <w:rFonts w:ascii="Arial" w:eastAsia="Times New Roman" w:hAnsi="Arial" w:cs="Times New Roman"/>
      <w:b/>
      <w:sz w:val="18"/>
      <w:szCs w:val="20"/>
      <w:lang w:val="en-US" w:eastAsia="en-US"/>
    </w:rPr>
  </w:style>
  <w:style w:type="paragraph" w:styleId="Title">
    <w:name w:val="Title"/>
    <w:basedOn w:val="Normal"/>
    <w:link w:val="TitleChar"/>
    <w:qFormat/>
    <w:rsid w:val="006B3870"/>
    <w:pPr>
      <w:jc w:val="center"/>
    </w:pPr>
    <w:rPr>
      <w:b/>
      <w:i/>
      <w:sz w:val="24"/>
      <w:szCs w:val="24"/>
    </w:rPr>
  </w:style>
  <w:style w:type="character" w:customStyle="1" w:styleId="TitleChar">
    <w:name w:val="Title Char"/>
    <w:basedOn w:val="DefaultParagraphFont"/>
    <w:link w:val="Title"/>
    <w:rsid w:val="006B3870"/>
    <w:rPr>
      <w:rFonts w:ascii="Arial" w:eastAsia="Times New Roman" w:hAnsi="Arial" w:cs="Times New Roman"/>
      <w:b/>
      <w:i/>
      <w:szCs w:val="24"/>
      <w:lang w:val="en-US" w:eastAsia="en-US"/>
    </w:rPr>
  </w:style>
  <w:style w:type="paragraph" w:styleId="BodyText2">
    <w:name w:val="Body Text 2"/>
    <w:basedOn w:val="Normal"/>
    <w:link w:val="BodyText2Char"/>
    <w:rsid w:val="006B3870"/>
    <w:rPr>
      <w:color w:val="FF0000"/>
    </w:rPr>
  </w:style>
  <w:style w:type="character" w:customStyle="1" w:styleId="BodyText2Char">
    <w:name w:val="Body Text 2 Char"/>
    <w:basedOn w:val="DefaultParagraphFont"/>
    <w:link w:val="BodyText2"/>
    <w:rsid w:val="006B3870"/>
    <w:rPr>
      <w:rFonts w:ascii="Arial" w:eastAsia="Times New Roman" w:hAnsi="Arial" w:cs="Times New Roman"/>
      <w:color w:val="FF0000"/>
      <w:sz w:val="18"/>
      <w:szCs w:val="20"/>
      <w:lang w:val="en-US" w:eastAsia="en-US"/>
    </w:rPr>
  </w:style>
  <w:style w:type="paragraph" w:styleId="BodyTextIndent">
    <w:name w:val="Body Text Indent"/>
    <w:basedOn w:val="Normal"/>
    <w:link w:val="BodyTextIndentChar"/>
    <w:rsid w:val="006B3870"/>
    <w:pPr>
      <w:ind w:left="360"/>
    </w:pPr>
    <w:rPr>
      <w:sz w:val="22"/>
    </w:rPr>
  </w:style>
  <w:style w:type="character" w:customStyle="1" w:styleId="BodyTextIndentChar">
    <w:name w:val="Body Text Indent Char"/>
    <w:basedOn w:val="DefaultParagraphFont"/>
    <w:link w:val="BodyTextIndent"/>
    <w:rsid w:val="006B3870"/>
    <w:rPr>
      <w:rFonts w:ascii="Arial" w:eastAsia="Times New Roman" w:hAnsi="Arial" w:cs="Times New Roman"/>
      <w:sz w:val="22"/>
      <w:szCs w:val="20"/>
    </w:rPr>
  </w:style>
  <w:style w:type="paragraph" w:styleId="BodyText3">
    <w:name w:val="Body Text 3"/>
    <w:basedOn w:val="Normal"/>
    <w:link w:val="BodyText3Char"/>
    <w:rsid w:val="006B3870"/>
    <w:rPr>
      <w:i/>
      <w:color w:val="FF0000"/>
    </w:rPr>
  </w:style>
  <w:style w:type="character" w:customStyle="1" w:styleId="BodyText3Char">
    <w:name w:val="Body Text 3 Char"/>
    <w:basedOn w:val="DefaultParagraphFont"/>
    <w:link w:val="BodyText3"/>
    <w:rsid w:val="006B3870"/>
    <w:rPr>
      <w:rFonts w:ascii="Arial" w:eastAsia="Times New Roman" w:hAnsi="Arial" w:cs="Times New Roman"/>
      <w:i/>
      <w:color w:val="FF0000"/>
      <w:sz w:val="18"/>
      <w:szCs w:val="20"/>
      <w:lang w:val="en-US" w:eastAsia="en-US"/>
    </w:rPr>
  </w:style>
  <w:style w:type="paragraph" w:styleId="Header">
    <w:name w:val="header"/>
    <w:basedOn w:val="Normal"/>
    <w:link w:val="HeaderChar"/>
    <w:rsid w:val="006B3870"/>
    <w:pPr>
      <w:tabs>
        <w:tab w:val="center" w:pos="4320"/>
        <w:tab w:val="right" w:pos="8640"/>
      </w:tabs>
    </w:pPr>
  </w:style>
  <w:style w:type="character" w:customStyle="1" w:styleId="HeaderChar">
    <w:name w:val="Header Char"/>
    <w:basedOn w:val="DefaultParagraphFont"/>
    <w:link w:val="Header"/>
    <w:rsid w:val="006B3870"/>
    <w:rPr>
      <w:rFonts w:ascii="Arial" w:eastAsia="Times New Roman" w:hAnsi="Arial" w:cs="Times New Roman"/>
      <w:sz w:val="18"/>
      <w:szCs w:val="20"/>
      <w:lang w:val="en-US" w:eastAsia="en-US"/>
    </w:rPr>
  </w:style>
  <w:style w:type="paragraph" w:styleId="Subtitle">
    <w:name w:val="Subtitle"/>
    <w:basedOn w:val="Normal"/>
    <w:link w:val="SubtitleChar"/>
    <w:qFormat/>
    <w:rsid w:val="006B3870"/>
    <w:pPr>
      <w:jc w:val="center"/>
    </w:pPr>
    <w:rPr>
      <w:b/>
    </w:rPr>
  </w:style>
  <w:style w:type="character" w:customStyle="1" w:styleId="SubtitleChar">
    <w:name w:val="Subtitle Char"/>
    <w:basedOn w:val="DefaultParagraphFont"/>
    <w:link w:val="Subtitle"/>
    <w:rsid w:val="006B3870"/>
    <w:rPr>
      <w:rFonts w:ascii="Arial" w:eastAsia="Times New Roman" w:hAnsi="Arial" w:cs="Times New Roman"/>
      <w:b/>
      <w:sz w:val="18"/>
      <w:szCs w:val="20"/>
      <w:lang w:val="en-US" w:eastAsia="en-US"/>
    </w:rPr>
  </w:style>
  <w:style w:type="paragraph" w:styleId="CommentText">
    <w:name w:val="annotation text"/>
    <w:basedOn w:val="Normal"/>
    <w:link w:val="CommentTextChar"/>
    <w:uiPriority w:val="99"/>
    <w:unhideWhenUsed/>
    <w:rsid w:val="006B3870"/>
    <w:rPr>
      <w:sz w:val="20"/>
    </w:rPr>
  </w:style>
  <w:style w:type="character" w:customStyle="1" w:styleId="CommentTextChar">
    <w:name w:val="Comment Text Char"/>
    <w:basedOn w:val="DefaultParagraphFont"/>
    <w:link w:val="CommentText"/>
    <w:uiPriority w:val="99"/>
    <w:rsid w:val="006B3870"/>
    <w:rPr>
      <w:rFonts w:ascii="Arial" w:eastAsia="Times New Roman" w:hAnsi="Arial" w:cs="Times New Roman"/>
      <w:sz w:val="20"/>
      <w:szCs w:val="20"/>
    </w:rPr>
  </w:style>
  <w:style w:type="paragraph" w:customStyle="1" w:styleId="Default">
    <w:name w:val="Default"/>
    <w:rsid w:val="006B3870"/>
    <w:pPr>
      <w:autoSpaceDE w:val="0"/>
      <w:autoSpaceDN w:val="0"/>
      <w:adjustRightInd w:val="0"/>
      <w:spacing w:after="0" w:line="240" w:lineRule="auto"/>
    </w:pPr>
    <w:rPr>
      <w:rFonts w:ascii="Arial" w:eastAsia="Times New Roman" w:hAnsi="Arial" w:cs="Arial"/>
      <w:color w:val="000000"/>
      <w:szCs w:val="24"/>
      <w:lang w:val="en-US" w:eastAsia="en-US"/>
    </w:rPr>
  </w:style>
  <w:style w:type="paragraph" w:customStyle="1" w:styleId="BulletList">
    <w:name w:val="Bullet List"/>
    <w:basedOn w:val="Normal"/>
    <w:autoRedefine/>
    <w:rsid w:val="006B3870"/>
    <w:pPr>
      <w:numPr>
        <w:numId w:val="2"/>
      </w:numPr>
      <w:tabs>
        <w:tab w:val="clear" w:pos="360"/>
      </w:tabs>
      <w:ind w:left="720"/>
    </w:pPr>
    <w:rPr>
      <w:noProof/>
      <w:sz w:val="20"/>
    </w:rPr>
  </w:style>
  <w:style w:type="paragraph" w:styleId="BalloonText">
    <w:name w:val="Balloon Text"/>
    <w:basedOn w:val="Normal"/>
    <w:link w:val="BalloonTextChar"/>
    <w:uiPriority w:val="99"/>
    <w:semiHidden/>
    <w:unhideWhenUsed/>
    <w:rsid w:val="007F33C6"/>
    <w:rPr>
      <w:rFonts w:ascii="Tahoma" w:hAnsi="Tahoma" w:cs="Tahoma"/>
      <w:sz w:val="16"/>
      <w:szCs w:val="16"/>
    </w:rPr>
  </w:style>
  <w:style w:type="character" w:customStyle="1" w:styleId="BalloonTextChar">
    <w:name w:val="Balloon Text Char"/>
    <w:basedOn w:val="DefaultParagraphFont"/>
    <w:link w:val="BalloonText"/>
    <w:uiPriority w:val="99"/>
    <w:semiHidden/>
    <w:rsid w:val="007F33C6"/>
    <w:rPr>
      <w:rFonts w:ascii="Tahoma" w:eastAsia="Times New Roman" w:hAnsi="Tahoma" w:cs="Tahoma"/>
      <w:sz w:val="16"/>
      <w:szCs w:val="16"/>
      <w:lang w:val="en-US" w:eastAsia="en-US"/>
    </w:rPr>
  </w:style>
  <w:style w:type="character" w:styleId="Hyperlink">
    <w:name w:val="Hyperlink"/>
    <w:basedOn w:val="DefaultParagraphFont"/>
    <w:uiPriority w:val="99"/>
    <w:unhideWhenUsed/>
    <w:rsid w:val="006142CE"/>
    <w:rPr>
      <w:color w:val="0000FF" w:themeColor="hyperlink"/>
      <w:u w:val="single"/>
    </w:rPr>
  </w:style>
  <w:style w:type="character" w:customStyle="1" w:styleId="il">
    <w:name w:val="il"/>
    <w:basedOn w:val="DefaultParagraphFont"/>
    <w:rsid w:val="00C62F17"/>
  </w:style>
  <w:style w:type="table" w:styleId="TableGrid">
    <w:name w:val="Table Grid"/>
    <w:basedOn w:val="TableNormal"/>
    <w:uiPriority w:val="59"/>
    <w:rsid w:val="00E81788"/>
    <w:pPr>
      <w:spacing w:after="0" w:line="240" w:lineRule="auto"/>
    </w:pPr>
    <w:rPr>
      <w:rFonts w:asciiTheme="minorHAnsi" w:eastAsiaTheme="minorEastAsia"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2264"/>
    <w:pPr>
      <w:spacing w:after="0" w:line="240" w:lineRule="auto"/>
    </w:pPr>
    <w:rPr>
      <w:rFonts w:ascii="Arial" w:eastAsiaTheme="minorEastAsia" w:hAnsi="Arial" w:cstheme="minorBidi"/>
    </w:rPr>
  </w:style>
  <w:style w:type="paragraph" w:styleId="Footer">
    <w:name w:val="footer"/>
    <w:basedOn w:val="Normal"/>
    <w:link w:val="FooterChar"/>
    <w:uiPriority w:val="99"/>
    <w:unhideWhenUsed/>
    <w:rsid w:val="00C81CFE"/>
    <w:pPr>
      <w:tabs>
        <w:tab w:val="center" w:pos="4680"/>
        <w:tab w:val="right" w:pos="9360"/>
      </w:tabs>
    </w:pPr>
  </w:style>
  <w:style w:type="character" w:customStyle="1" w:styleId="FooterChar">
    <w:name w:val="Footer Char"/>
    <w:basedOn w:val="DefaultParagraphFont"/>
    <w:link w:val="Footer"/>
    <w:uiPriority w:val="99"/>
    <w:rsid w:val="00C81CFE"/>
    <w:rPr>
      <w:rFonts w:ascii="Arial" w:eastAsia="Times New Roman" w:hAnsi="Arial" w:cs="Times New Roman"/>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462843">
      <w:bodyDiv w:val="1"/>
      <w:marLeft w:val="0"/>
      <w:marRight w:val="0"/>
      <w:marTop w:val="0"/>
      <w:marBottom w:val="0"/>
      <w:divBdr>
        <w:top w:val="none" w:sz="0" w:space="0" w:color="auto"/>
        <w:left w:val="none" w:sz="0" w:space="0" w:color="auto"/>
        <w:bottom w:val="none" w:sz="0" w:space="0" w:color="auto"/>
        <w:right w:val="none" w:sz="0" w:space="0" w:color="auto"/>
      </w:divBdr>
    </w:div>
    <w:div w:id="1583762135">
      <w:bodyDiv w:val="1"/>
      <w:marLeft w:val="0"/>
      <w:marRight w:val="0"/>
      <w:marTop w:val="0"/>
      <w:marBottom w:val="0"/>
      <w:divBdr>
        <w:top w:val="none" w:sz="0" w:space="0" w:color="auto"/>
        <w:left w:val="none" w:sz="0" w:space="0" w:color="auto"/>
        <w:bottom w:val="none" w:sz="0" w:space="0" w:color="auto"/>
        <w:right w:val="none" w:sz="0" w:space="0" w:color="auto"/>
      </w:divBdr>
    </w:div>
    <w:div w:id="207100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D43530-D606-4747-BC43-545CC2FB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Lai</dc:creator>
  <cp:lastModifiedBy>Stephen Lai</cp:lastModifiedBy>
  <cp:revision>3</cp:revision>
  <cp:lastPrinted>2018-10-11T18:27:00Z</cp:lastPrinted>
  <dcterms:created xsi:type="dcterms:W3CDTF">2021-03-25T20:14:00Z</dcterms:created>
  <dcterms:modified xsi:type="dcterms:W3CDTF">2021-04-01T05:07:00Z</dcterms:modified>
</cp:coreProperties>
</file>